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/>
        <w:ind w:right="680"/>
        <w:rPr>
          <w:rFonts w:hint="eastAsia" w:ascii="宋体" w:hAnsi="宋体" w:cs="黑体"/>
          <w:bCs/>
          <w:sz w:val="36"/>
          <w:szCs w:val="36"/>
        </w:rPr>
      </w:pPr>
      <w:bookmarkStart w:id="0" w:name="_GoBack"/>
      <w:r>
        <w:rPr>
          <w:rFonts w:hint="eastAsia" w:ascii="宋体" w:hAnsi="宋体" w:cs="黑体"/>
          <w:bCs/>
          <w:sz w:val="36"/>
          <w:szCs w:val="36"/>
        </w:rPr>
        <w:t>附件1</w:t>
      </w:r>
    </w:p>
    <w:p>
      <w:pPr>
        <w:snapToGrid w:val="0"/>
        <w:spacing w:before="120" w:beforeLines="50"/>
        <w:ind w:right="680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44"/>
          <w:szCs w:val="36"/>
        </w:rPr>
        <w:t xml:space="preserve">    第五届自治区助人为乐模范推荐表</w:t>
      </w:r>
    </w:p>
    <w:bookmarkEnd w:id="0"/>
    <w:tbl>
      <w:tblPr>
        <w:tblStyle w:val="5"/>
        <w:tblW w:w="96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74"/>
        <w:gridCol w:w="777"/>
        <w:gridCol w:w="284"/>
        <w:gridCol w:w="847"/>
        <w:gridCol w:w="1137"/>
        <w:gridCol w:w="1134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  化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程  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 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  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  励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（自治区级以上荣誉）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主要事迹（３０００字内）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事迹简介（２００字内）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56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县（区、市）文明　委意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　或部门文明委推荐意见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自治区文明委审　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snapToGrid w:val="0"/>
        <w:spacing w:before="120" w:beforeLines="50"/>
        <w:ind w:right="680"/>
        <w:rPr>
          <w:rFonts w:ascii="方正小标宋简体" w:eastAsia="方正小标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952A3"/>
    <w:rsid w:val="747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2019-02-21T02:27:00Z</dcterms:created>
  <dc:creator>Sifan.</dc:creator>
  <cp:lastModifiedBy>Sifan.</cp:lastModifiedBy>
  <dcterms:modified xsi:type="dcterms:W3CDTF">2019-02-21T02:28:11Z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