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/>
        <w:ind w:right="680"/>
        <w:rPr>
          <w:rFonts w:hint="eastAsia" w:ascii="宋体" w:hAnsi="宋体" w:cs="黑体"/>
          <w:bCs/>
          <w:sz w:val="36"/>
          <w:szCs w:val="36"/>
        </w:rPr>
      </w:pPr>
      <w:r>
        <w:rPr>
          <w:rFonts w:hint="eastAsia" w:ascii="宋体" w:hAnsi="宋体" w:cs="黑体"/>
          <w:bCs/>
          <w:sz w:val="36"/>
          <w:szCs w:val="36"/>
        </w:rPr>
        <w:t>附件5</w:t>
      </w:r>
    </w:p>
    <w:p>
      <w:pPr>
        <w:snapToGrid w:val="0"/>
        <w:spacing w:before="120" w:beforeLines="50"/>
        <w:ind w:right="680"/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44"/>
          <w:szCs w:val="36"/>
        </w:rPr>
        <w:t xml:space="preserve">    第五届自治区孝老爱亲模范推荐表</w:t>
      </w:r>
    </w:p>
    <w:tbl>
      <w:tblPr>
        <w:tblStyle w:val="4"/>
        <w:tblW w:w="96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74"/>
        <w:gridCol w:w="777"/>
        <w:gridCol w:w="284"/>
        <w:gridCol w:w="847"/>
        <w:gridCol w:w="1137"/>
        <w:gridCol w:w="1134"/>
        <w:gridCol w:w="99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 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面貌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文  化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程  度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参加工 作时间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 务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 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曾  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奖  励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（自治区级以上荣誉）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主要事迹（３０００字内）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事迹简介（２００字内）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56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县（区、市）文明　委意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市　或部门文明委推荐意见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自治区文明委审　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 月     日</w:t>
            </w:r>
          </w:p>
        </w:tc>
      </w:tr>
    </w:tbl>
    <w:p>
      <w:pPr>
        <w:snapToGrid w:val="0"/>
        <w:spacing w:before="120" w:beforeLines="50"/>
        <w:ind w:right="680"/>
        <w:rPr>
          <w:rFonts w:hint="eastAsia" w:ascii="方正小标宋简体" w:eastAsia="方正小标宋简体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87" w:bottom="209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5 -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C10C7"/>
    <w:rsid w:val="056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2019-02-21T02:29:00Z</dcterms:created>
  <dc:creator>Sifan.</dc:creator>
  <cp:lastModifiedBy>Sifan.</cp:lastModifiedBy>
  <dcterms:modified xsi:type="dcterms:W3CDTF">2019-02-21T02:29:56Z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